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F1" w:rsidRPr="004A63F1" w:rsidRDefault="004A63F1" w:rsidP="004A63F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A63F1">
        <w:rPr>
          <w:b/>
          <w:sz w:val="22"/>
          <w:szCs w:val="22"/>
        </w:rPr>
        <w:t>ФЕДЕРАЛЬНОЕ ГОСУДАРСТВЕННОЕ БЮДЖЕТНОЕ</w:t>
      </w:r>
    </w:p>
    <w:p w:rsidR="004A63F1" w:rsidRPr="004A63F1" w:rsidRDefault="004A63F1" w:rsidP="004A63F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A63F1">
        <w:rPr>
          <w:b/>
          <w:iCs/>
          <w:sz w:val="22"/>
          <w:szCs w:val="22"/>
        </w:rPr>
        <w:t>ОБРАЗОВАТЕЛЬНОЕ УЧРЕЖДЕНИЕ</w:t>
      </w:r>
      <w:r w:rsidRPr="004A63F1">
        <w:rPr>
          <w:b/>
          <w:sz w:val="22"/>
          <w:szCs w:val="22"/>
        </w:rPr>
        <w:t xml:space="preserve"> ВЫСШЕГО ОБРАЗОВАНИЯ</w:t>
      </w:r>
    </w:p>
    <w:p w:rsidR="004A63F1" w:rsidRPr="004A63F1" w:rsidRDefault="004A63F1" w:rsidP="004A63F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A63F1">
        <w:rPr>
          <w:b/>
          <w:sz w:val="22"/>
          <w:szCs w:val="22"/>
        </w:rPr>
        <w:t>«БАШКИРСКИЙ ГОСУДАРСТВЕННЫЙ МЕДИЦИНСКИЙ УНИВЕРСИТЕТ»</w:t>
      </w:r>
    </w:p>
    <w:p w:rsidR="004A63F1" w:rsidRPr="004A63F1" w:rsidRDefault="004A63F1" w:rsidP="004A63F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A63F1">
        <w:rPr>
          <w:b/>
          <w:sz w:val="22"/>
          <w:szCs w:val="22"/>
        </w:rPr>
        <w:t>МИНИСТЕРСТВА ЗДРАВООХРАНЕНИЯ РОССИЙСКОЙ ФЕДЕРАЦИИ</w:t>
      </w:r>
    </w:p>
    <w:p w:rsidR="004A63F1" w:rsidRPr="004A63F1" w:rsidRDefault="004A63F1" w:rsidP="004A63F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4A63F1">
        <w:rPr>
          <w:b/>
          <w:sz w:val="22"/>
          <w:szCs w:val="22"/>
        </w:rPr>
        <w:t>(ФГБОУ ВО БГМУ МИНЗДРАВА РОССИИ)</w:t>
      </w:r>
    </w:p>
    <w:p w:rsidR="004A63F1" w:rsidRPr="004A63F1" w:rsidRDefault="004A63F1" w:rsidP="004A63F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A63F1" w:rsidRPr="004A63F1" w:rsidRDefault="00503D6E" w:rsidP="004A63F1">
      <w:pPr>
        <w:jc w:val="center"/>
      </w:pPr>
      <w:r>
        <w:t xml:space="preserve">                                                                                        </w:t>
      </w:r>
    </w:p>
    <w:p w:rsidR="002A7888" w:rsidRDefault="002A7888" w:rsidP="002A78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4A63F1" w:rsidRPr="004A63F1" w:rsidRDefault="004A63F1" w:rsidP="004A63F1">
      <w:pPr>
        <w:jc w:val="center"/>
      </w:pPr>
    </w:p>
    <w:p w:rsidR="004A63F1" w:rsidRPr="004A63F1" w:rsidRDefault="004A63F1" w:rsidP="004A63F1">
      <w:pPr>
        <w:jc w:val="center"/>
      </w:pPr>
    </w:p>
    <w:p w:rsidR="004A63F1" w:rsidRPr="004A63F1" w:rsidRDefault="004A63F1" w:rsidP="004A63F1">
      <w:pPr>
        <w:jc w:val="center"/>
        <w:rPr>
          <w:b/>
          <w:sz w:val="22"/>
          <w:szCs w:val="22"/>
        </w:rPr>
      </w:pPr>
      <w:r w:rsidRPr="004A63F1">
        <w:rPr>
          <w:rStyle w:val="a3"/>
          <w:sz w:val="22"/>
          <w:szCs w:val="22"/>
        </w:rPr>
        <w:t xml:space="preserve">  </w:t>
      </w:r>
      <w:r w:rsidRPr="004A63F1">
        <w:rPr>
          <w:b/>
          <w:sz w:val="22"/>
          <w:szCs w:val="22"/>
        </w:rPr>
        <w:t>МЕТОДИЧЕСКИЕ   УКАЗАНИЯ</w:t>
      </w:r>
    </w:p>
    <w:p w:rsidR="004A63F1" w:rsidRPr="004A63F1" w:rsidRDefault="004A63F1" w:rsidP="004A63F1">
      <w:pPr>
        <w:jc w:val="center"/>
        <w:rPr>
          <w:b/>
          <w:sz w:val="28"/>
          <w:szCs w:val="28"/>
        </w:rPr>
      </w:pPr>
      <w:r w:rsidRPr="004A63F1">
        <w:rPr>
          <w:b/>
          <w:sz w:val="22"/>
          <w:szCs w:val="22"/>
        </w:rPr>
        <w:t>К ПРАКТИЧЕСКИМ ЗАНЯТИЯМ</w:t>
      </w:r>
      <w:r w:rsidRPr="004A63F1">
        <w:rPr>
          <w:b/>
          <w:sz w:val="28"/>
          <w:szCs w:val="28"/>
        </w:rPr>
        <w:t xml:space="preserve"> </w:t>
      </w:r>
      <w:r w:rsidRPr="004A63F1">
        <w:rPr>
          <w:b/>
          <w:sz w:val="22"/>
          <w:szCs w:val="22"/>
        </w:rPr>
        <w:t>ДЛЯ ОРДИНАТОРОВ</w:t>
      </w:r>
      <w:r w:rsidRPr="004A63F1">
        <w:rPr>
          <w:b/>
          <w:sz w:val="28"/>
          <w:szCs w:val="28"/>
        </w:rPr>
        <w:t xml:space="preserve">  </w:t>
      </w:r>
    </w:p>
    <w:p w:rsidR="004A63F1" w:rsidRPr="004A63F1" w:rsidRDefault="004A63F1" w:rsidP="004A63F1">
      <w:pPr>
        <w:ind w:hanging="1582"/>
        <w:jc w:val="center"/>
        <w:rPr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Раздел 10. Системные </w:t>
      </w:r>
      <w:proofErr w:type="spellStart"/>
      <w:r w:rsidRPr="004A63F1">
        <w:rPr>
          <w:b/>
          <w:sz w:val="22"/>
          <w:szCs w:val="22"/>
        </w:rPr>
        <w:t>васкулиты</w:t>
      </w:r>
      <w:proofErr w:type="spellEnd"/>
      <w:r w:rsidRPr="004A63F1">
        <w:rPr>
          <w:b/>
          <w:sz w:val="22"/>
          <w:szCs w:val="22"/>
        </w:rPr>
        <w:t xml:space="preserve"> 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Тема 2. Отдельные формы </w:t>
      </w:r>
      <w:proofErr w:type="gramStart"/>
      <w:r w:rsidRPr="004A63F1">
        <w:rPr>
          <w:b/>
          <w:sz w:val="22"/>
          <w:szCs w:val="22"/>
        </w:rPr>
        <w:t>системных</w:t>
      </w:r>
      <w:proofErr w:type="gramEnd"/>
      <w:r w:rsidRPr="004A63F1">
        <w:rPr>
          <w:b/>
          <w:sz w:val="22"/>
          <w:szCs w:val="22"/>
        </w:rPr>
        <w:t xml:space="preserve"> </w:t>
      </w:r>
      <w:proofErr w:type="spellStart"/>
      <w:r w:rsidRPr="004A63F1">
        <w:rPr>
          <w:b/>
          <w:sz w:val="22"/>
          <w:szCs w:val="22"/>
        </w:rPr>
        <w:t>васкулитов</w:t>
      </w:r>
      <w:proofErr w:type="spellEnd"/>
      <w:r w:rsidRPr="004A63F1">
        <w:rPr>
          <w:b/>
          <w:sz w:val="22"/>
          <w:szCs w:val="22"/>
        </w:rPr>
        <w:t>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Индекс дисциплины: </w:t>
      </w:r>
      <w:r w:rsidRPr="004A63F1">
        <w:rPr>
          <w:b/>
        </w:rPr>
        <w:t>Б</w:t>
      </w:r>
      <w:proofErr w:type="gramStart"/>
      <w:r w:rsidRPr="004A63F1">
        <w:rPr>
          <w:b/>
        </w:rPr>
        <w:t>1</w:t>
      </w:r>
      <w:proofErr w:type="gramEnd"/>
      <w:r w:rsidRPr="004A63F1">
        <w:rPr>
          <w:b/>
        </w:rPr>
        <w:t>.Б.1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Наименование: </w:t>
      </w:r>
      <w:r w:rsidRPr="004A63F1">
        <w:rPr>
          <w:sz w:val="22"/>
          <w:szCs w:val="22"/>
        </w:rPr>
        <w:t xml:space="preserve">ординатура по специальности 31.08.46 «Ревматология» 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Контингент обучающихся: </w:t>
      </w:r>
      <w:r w:rsidRPr="004A63F1">
        <w:rPr>
          <w:sz w:val="22"/>
          <w:szCs w:val="22"/>
        </w:rPr>
        <w:t>ординаторы специальности «Ревматология»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Продолжительность занятия: </w:t>
      </w:r>
      <w:r w:rsidRPr="004A63F1">
        <w:rPr>
          <w:sz w:val="22"/>
          <w:szCs w:val="22"/>
        </w:rPr>
        <w:t>6 часов.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Место проведения: </w:t>
      </w:r>
      <w:r w:rsidRPr="004A63F1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4A63F1">
        <w:rPr>
          <w:sz w:val="22"/>
          <w:szCs w:val="22"/>
        </w:rPr>
        <w:t>Г.Г.Куватова</w:t>
      </w:r>
      <w:proofErr w:type="spellEnd"/>
      <w:r w:rsidRPr="004A63F1">
        <w:rPr>
          <w:sz w:val="22"/>
          <w:szCs w:val="22"/>
        </w:rPr>
        <w:t xml:space="preserve"> г</w:t>
      </w:r>
      <w:proofErr w:type="gramStart"/>
      <w:r w:rsidRPr="004A63F1">
        <w:rPr>
          <w:sz w:val="22"/>
          <w:szCs w:val="22"/>
        </w:rPr>
        <w:t>.У</w:t>
      </w:r>
      <w:proofErr w:type="gramEnd"/>
      <w:r w:rsidRPr="004A63F1">
        <w:rPr>
          <w:sz w:val="22"/>
          <w:szCs w:val="22"/>
        </w:rPr>
        <w:t>фа.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  <w:r w:rsidRPr="004A63F1">
        <w:rPr>
          <w:b/>
          <w:sz w:val="22"/>
          <w:szCs w:val="22"/>
        </w:rPr>
        <w:t>Перечень оборудования, документации объектов изучения:</w:t>
      </w:r>
    </w:p>
    <w:p w:rsidR="004A63F1" w:rsidRPr="004A63F1" w:rsidRDefault="004A63F1" w:rsidP="004A63F1">
      <w:pPr>
        <w:pStyle w:val="a7"/>
        <w:ind w:firstLine="0"/>
        <w:rPr>
          <w:sz w:val="22"/>
          <w:szCs w:val="22"/>
        </w:rPr>
      </w:pPr>
      <w:r w:rsidRPr="004A63F1">
        <w:rPr>
          <w:b w:val="0"/>
          <w:sz w:val="22"/>
          <w:szCs w:val="22"/>
        </w:rPr>
        <w:t xml:space="preserve">3 больных с отдельными формами системных </w:t>
      </w:r>
      <w:proofErr w:type="spellStart"/>
      <w:r w:rsidRPr="004A63F1">
        <w:rPr>
          <w:b w:val="0"/>
          <w:sz w:val="22"/>
          <w:szCs w:val="22"/>
        </w:rPr>
        <w:t>васкулитов</w:t>
      </w:r>
      <w:proofErr w:type="spellEnd"/>
      <w:r w:rsidRPr="004A63F1">
        <w:rPr>
          <w:b w:val="0"/>
          <w:sz w:val="22"/>
          <w:szCs w:val="22"/>
        </w:rPr>
        <w:t xml:space="preserve">, 3 истории болезни больных с отдельными формами системных </w:t>
      </w:r>
      <w:proofErr w:type="spellStart"/>
      <w:r w:rsidRPr="004A63F1">
        <w:rPr>
          <w:b w:val="0"/>
          <w:sz w:val="22"/>
          <w:szCs w:val="22"/>
        </w:rPr>
        <w:t>васкулитов</w:t>
      </w:r>
      <w:proofErr w:type="spellEnd"/>
      <w:r w:rsidRPr="004A63F1">
        <w:rPr>
          <w:b w:val="0"/>
          <w:sz w:val="22"/>
          <w:szCs w:val="22"/>
        </w:rPr>
        <w:t>.</w:t>
      </w:r>
    </w:p>
    <w:p w:rsidR="004A63F1" w:rsidRPr="004A63F1" w:rsidRDefault="004A63F1" w:rsidP="004A63F1">
      <w:pPr>
        <w:pStyle w:val="a7"/>
        <w:ind w:firstLine="0"/>
        <w:rPr>
          <w:sz w:val="22"/>
          <w:szCs w:val="22"/>
        </w:rPr>
      </w:pPr>
      <w:r w:rsidRPr="004A63F1">
        <w:rPr>
          <w:sz w:val="22"/>
          <w:szCs w:val="22"/>
        </w:rPr>
        <w:t>Методическое оснащение: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  <w:r w:rsidRPr="004A63F1">
        <w:rPr>
          <w:sz w:val="22"/>
          <w:szCs w:val="22"/>
        </w:rPr>
        <w:t xml:space="preserve">Иллюстративный материал: таблицы, </w:t>
      </w:r>
      <w:proofErr w:type="spellStart"/>
      <w:r w:rsidRPr="004A63F1">
        <w:rPr>
          <w:sz w:val="22"/>
          <w:szCs w:val="22"/>
        </w:rPr>
        <w:t>мультимедийные</w:t>
      </w:r>
      <w:proofErr w:type="spellEnd"/>
      <w:r w:rsidRPr="004A63F1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  <w:r w:rsidRPr="004A63F1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sz w:val="22"/>
          <w:szCs w:val="22"/>
        </w:rPr>
        <w:t>Вопросы для программированного контроля, ситуационные задачи.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Цель –</w:t>
      </w:r>
      <w:r w:rsidRPr="004A63F1">
        <w:rPr>
          <w:sz w:val="22"/>
          <w:szCs w:val="22"/>
        </w:rPr>
        <w:t xml:space="preserve"> ознакомить ординаторов с клинической картиной отдельных форм системных </w:t>
      </w:r>
      <w:proofErr w:type="spellStart"/>
      <w:r w:rsidRPr="004A63F1">
        <w:rPr>
          <w:sz w:val="22"/>
          <w:szCs w:val="22"/>
        </w:rPr>
        <w:t>васкулитов</w:t>
      </w:r>
      <w:proofErr w:type="spellEnd"/>
      <w:r w:rsidRPr="004A63F1">
        <w:rPr>
          <w:sz w:val="22"/>
          <w:szCs w:val="22"/>
        </w:rPr>
        <w:t xml:space="preserve">, данными лабораторной и инструментальной диагностики, способствовать формированию практических умений по дифференциальной диагностике отдельных форм системных </w:t>
      </w:r>
      <w:proofErr w:type="spellStart"/>
      <w:r w:rsidRPr="004A63F1">
        <w:rPr>
          <w:sz w:val="22"/>
          <w:szCs w:val="22"/>
        </w:rPr>
        <w:t>васкулитов</w:t>
      </w:r>
      <w:proofErr w:type="spellEnd"/>
      <w:r w:rsidRPr="004A63F1">
        <w:rPr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 xml:space="preserve">Задачи занятия: </w:t>
      </w:r>
      <w:r w:rsidRPr="004A63F1">
        <w:rPr>
          <w:sz w:val="22"/>
          <w:szCs w:val="22"/>
        </w:rPr>
        <w:t>Освещаются следующие вопросы:</w:t>
      </w:r>
      <w:r w:rsidRPr="004A63F1">
        <w:rPr>
          <w:b/>
          <w:sz w:val="22"/>
          <w:szCs w:val="22"/>
        </w:rPr>
        <w:t xml:space="preserve"> </w:t>
      </w:r>
      <w:r w:rsidRPr="004A63F1">
        <w:rPr>
          <w:sz w:val="22"/>
          <w:szCs w:val="22"/>
        </w:rPr>
        <w:t xml:space="preserve">Этиология отдельных форм системных </w:t>
      </w:r>
      <w:proofErr w:type="spellStart"/>
      <w:r w:rsidRPr="004A63F1">
        <w:rPr>
          <w:sz w:val="22"/>
          <w:szCs w:val="22"/>
        </w:rPr>
        <w:t>васкулитов</w:t>
      </w:r>
      <w:proofErr w:type="spellEnd"/>
      <w:r w:rsidRPr="004A63F1">
        <w:rPr>
          <w:sz w:val="22"/>
          <w:szCs w:val="22"/>
        </w:rPr>
        <w:t xml:space="preserve">. Классификация. Эпидемиология. Клиника. Диагностические критерии. Дифференциальная диагностика суставного синдрома при отдельных формах системных </w:t>
      </w:r>
      <w:proofErr w:type="spellStart"/>
      <w:r w:rsidRPr="004A63F1">
        <w:rPr>
          <w:sz w:val="22"/>
          <w:szCs w:val="22"/>
        </w:rPr>
        <w:t>васкулитов</w:t>
      </w:r>
      <w:proofErr w:type="spellEnd"/>
      <w:r w:rsidRPr="004A63F1">
        <w:rPr>
          <w:sz w:val="22"/>
          <w:szCs w:val="22"/>
        </w:rPr>
        <w:t>.</w:t>
      </w:r>
      <w:r w:rsidRPr="004A63F1">
        <w:rPr>
          <w:b/>
          <w:sz w:val="22"/>
          <w:szCs w:val="22"/>
        </w:rPr>
        <w:t xml:space="preserve"> </w:t>
      </w:r>
      <w:r w:rsidRPr="004A63F1">
        <w:rPr>
          <w:sz w:val="22"/>
          <w:szCs w:val="22"/>
        </w:rPr>
        <w:t>Методы лабораторной и инструментальной диагностики.</w:t>
      </w:r>
      <w:r w:rsidRPr="004A63F1">
        <w:rPr>
          <w:b/>
          <w:sz w:val="22"/>
          <w:szCs w:val="22"/>
        </w:rPr>
        <w:t xml:space="preserve"> </w:t>
      </w:r>
      <w:r w:rsidRPr="004A63F1">
        <w:rPr>
          <w:sz w:val="22"/>
          <w:szCs w:val="22"/>
        </w:rPr>
        <w:t xml:space="preserve">Лечение отдельных форм системных </w:t>
      </w:r>
      <w:proofErr w:type="spellStart"/>
      <w:r w:rsidRPr="004A63F1">
        <w:rPr>
          <w:sz w:val="22"/>
          <w:szCs w:val="22"/>
        </w:rPr>
        <w:t>васкулитов</w:t>
      </w:r>
      <w:proofErr w:type="spellEnd"/>
      <w:r w:rsidRPr="004A63F1">
        <w:rPr>
          <w:sz w:val="22"/>
          <w:szCs w:val="22"/>
        </w:rPr>
        <w:t>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Формируемые компетенци</w:t>
      </w:r>
      <w:proofErr w:type="gramStart"/>
      <w:r w:rsidRPr="004A63F1">
        <w:rPr>
          <w:b/>
          <w:sz w:val="22"/>
          <w:szCs w:val="22"/>
        </w:rPr>
        <w:t>и-</w:t>
      </w:r>
      <w:proofErr w:type="gramEnd"/>
      <w:r w:rsidRPr="004A63F1">
        <w:rPr>
          <w:b/>
          <w:sz w:val="22"/>
          <w:szCs w:val="22"/>
        </w:rPr>
        <w:t xml:space="preserve"> </w:t>
      </w:r>
      <w:r w:rsidRPr="004A63F1">
        <w:rPr>
          <w:sz w:val="22"/>
          <w:szCs w:val="22"/>
        </w:rPr>
        <w:t>ПК-1, ПК-2, ПК-5, ПК-6, ПК-8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План занятия: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A63F1">
        <w:rPr>
          <w:sz w:val="22"/>
          <w:szCs w:val="22"/>
        </w:rPr>
        <w:t>Вводный тестовый контроль.</w:t>
      </w:r>
    </w:p>
    <w:p w:rsidR="004A63F1" w:rsidRPr="004A63F1" w:rsidRDefault="004A63F1" w:rsidP="004A63F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A63F1">
        <w:rPr>
          <w:sz w:val="22"/>
          <w:szCs w:val="22"/>
        </w:rPr>
        <w:t xml:space="preserve">Беседа по теме занятия. </w:t>
      </w:r>
    </w:p>
    <w:p w:rsidR="004A63F1" w:rsidRPr="004A63F1" w:rsidRDefault="004A63F1" w:rsidP="004A63F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A63F1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4A63F1" w:rsidRPr="004A63F1" w:rsidRDefault="004A63F1" w:rsidP="004A63F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A63F1">
        <w:rPr>
          <w:sz w:val="22"/>
          <w:szCs w:val="22"/>
        </w:rPr>
        <w:t>Ситуационные задачи для разбора на занятии.</w:t>
      </w:r>
    </w:p>
    <w:p w:rsidR="004A63F1" w:rsidRPr="004A63F1" w:rsidRDefault="004A63F1" w:rsidP="004A63F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4A63F1">
        <w:rPr>
          <w:sz w:val="22"/>
          <w:szCs w:val="22"/>
        </w:rPr>
        <w:t>Итоговый тестовый контроль.</w:t>
      </w:r>
    </w:p>
    <w:p w:rsidR="004A63F1" w:rsidRPr="004A63F1" w:rsidRDefault="004A63F1" w:rsidP="004A63F1">
      <w:pPr>
        <w:ind w:hanging="1440"/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sz w:val="22"/>
          <w:szCs w:val="22"/>
        </w:rPr>
      </w:pPr>
      <w:r w:rsidRPr="004A63F1">
        <w:rPr>
          <w:b/>
          <w:sz w:val="22"/>
          <w:szCs w:val="22"/>
        </w:rPr>
        <w:t>Содержание занятия: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</w:p>
    <w:p w:rsidR="004A63F1" w:rsidRPr="004A63F1" w:rsidRDefault="004A63F1" w:rsidP="004A63F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A63F1">
        <w:rPr>
          <w:b/>
          <w:sz w:val="22"/>
          <w:szCs w:val="22"/>
        </w:rPr>
        <w:t>Вводный тестовый контроль</w:t>
      </w:r>
      <w:r w:rsidRPr="004A63F1">
        <w:rPr>
          <w:sz w:val="22"/>
          <w:szCs w:val="22"/>
        </w:rPr>
        <w:t xml:space="preserve">. 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</w:p>
    <w:p w:rsidR="004A63F1" w:rsidRPr="004A63F1" w:rsidRDefault="004A63F1" w:rsidP="004A63F1">
      <w:pPr>
        <w:jc w:val="both"/>
        <w:rPr>
          <w:sz w:val="22"/>
          <w:szCs w:val="22"/>
        </w:rPr>
      </w:pPr>
      <w:r w:rsidRPr="004A63F1">
        <w:rPr>
          <w:b/>
          <w:sz w:val="22"/>
          <w:szCs w:val="22"/>
        </w:rPr>
        <w:lastRenderedPageBreak/>
        <w:t>2</w:t>
      </w:r>
      <w:r w:rsidRPr="004A63F1">
        <w:rPr>
          <w:sz w:val="22"/>
          <w:szCs w:val="22"/>
        </w:rPr>
        <w:t xml:space="preserve">. </w:t>
      </w:r>
      <w:r w:rsidRPr="004A63F1">
        <w:rPr>
          <w:b/>
          <w:sz w:val="22"/>
          <w:szCs w:val="22"/>
        </w:rPr>
        <w:t>Беседа по теме занятия.</w:t>
      </w:r>
      <w:r w:rsidRPr="004A63F1">
        <w:rPr>
          <w:sz w:val="22"/>
          <w:szCs w:val="22"/>
        </w:rPr>
        <w:t xml:space="preserve"> Перечень вопросов для собеседования:</w:t>
      </w:r>
    </w:p>
    <w:p w:rsidR="004A63F1" w:rsidRPr="004A63F1" w:rsidRDefault="004A63F1" w:rsidP="004A63F1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I</w:t>
            </w:r>
            <w:r w:rsidRPr="004A63F1">
              <w:rPr>
                <w:sz w:val="22"/>
                <w:szCs w:val="22"/>
              </w:rPr>
              <w:t xml:space="preserve">. Узелковый </w:t>
            </w:r>
            <w:proofErr w:type="spellStart"/>
            <w:r w:rsidRPr="004A63F1">
              <w:rPr>
                <w:sz w:val="22"/>
                <w:szCs w:val="22"/>
              </w:rPr>
              <w:t>полиартериит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II</w:t>
            </w:r>
            <w:r w:rsidRPr="004A63F1">
              <w:rPr>
                <w:sz w:val="22"/>
                <w:szCs w:val="22"/>
              </w:rPr>
              <w:t xml:space="preserve">. Синдром </w:t>
            </w:r>
            <w:proofErr w:type="spellStart"/>
            <w:r w:rsidRPr="004A63F1">
              <w:rPr>
                <w:sz w:val="22"/>
                <w:szCs w:val="22"/>
              </w:rPr>
              <w:t>Чарга-Стросса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III</w:t>
            </w:r>
            <w:r w:rsidRPr="004A63F1">
              <w:rPr>
                <w:sz w:val="22"/>
                <w:szCs w:val="22"/>
              </w:rPr>
              <w:t xml:space="preserve">. Геморрагический </w:t>
            </w:r>
            <w:proofErr w:type="spellStart"/>
            <w:r w:rsidRPr="004A63F1">
              <w:rPr>
                <w:sz w:val="22"/>
                <w:szCs w:val="22"/>
              </w:rPr>
              <w:t>васкулит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IV</w:t>
            </w:r>
            <w:r w:rsidRPr="004A63F1">
              <w:rPr>
                <w:sz w:val="22"/>
                <w:szCs w:val="22"/>
              </w:rPr>
              <w:t xml:space="preserve">. Неспецифический </w:t>
            </w:r>
            <w:proofErr w:type="spellStart"/>
            <w:r w:rsidRPr="004A63F1">
              <w:rPr>
                <w:sz w:val="22"/>
                <w:szCs w:val="22"/>
              </w:rPr>
              <w:t>аортоартериит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V</w:t>
            </w:r>
            <w:r w:rsidRPr="004A63F1">
              <w:rPr>
                <w:sz w:val="22"/>
                <w:szCs w:val="22"/>
              </w:rPr>
              <w:t xml:space="preserve">. </w:t>
            </w:r>
            <w:proofErr w:type="spellStart"/>
            <w:r w:rsidRPr="004A63F1">
              <w:rPr>
                <w:sz w:val="22"/>
                <w:szCs w:val="22"/>
              </w:rPr>
              <w:t>Гранулематоз</w:t>
            </w:r>
            <w:proofErr w:type="spellEnd"/>
            <w:r w:rsidRPr="004A63F1">
              <w:rPr>
                <w:sz w:val="22"/>
                <w:szCs w:val="22"/>
              </w:rPr>
              <w:t xml:space="preserve"> </w:t>
            </w:r>
            <w:proofErr w:type="spellStart"/>
            <w:r w:rsidRPr="004A63F1">
              <w:rPr>
                <w:sz w:val="22"/>
                <w:szCs w:val="22"/>
              </w:rPr>
              <w:t>Вегенера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VI</w:t>
            </w:r>
            <w:r w:rsidRPr="004A63F1">
              <w:rPr>
                <w:sz w:val="22"/>
                <w:szCs w:val="22"/>
              </w:rPr>
              <w:t>. Гигантоклеточный артериит,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VII</w:t>
            </w:r>
            <w:r w:rsidRPr="004A63F1">
              <w:rPr>
                <w:sz w:val="22"/>
                <w:szCs w:val="22"/>
              </w:rPr>
              <w:t>. Болезнь Кавасаки, диагностика и лечение</w:t>
            </w:r>
          </w:p>
        </w:tc>
      </w:tr>
      <w:tr w:rsidR="004A63F1" w:rsidRPr="004A63F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F1" w:rsidRPr="004A63F1" w:rsidRDefault="004A63F1" w:rsidP="004A63F1">
            <w:pPr>
              <w:rPr>
                <w:sz w:val="22"/>
                <w:szCs w:val="22"/>
              </w:rPr>
            </w:pPr>
            <w:r w:rsidRPr="004A63F1">
              <w:rPr>
                <w:sz w:val="22"/>
                <w:szCs w:val="22"/>
                <w:lang w:val="en-US"/>
              </w:rPr>
              <w:t>VIII</w:t>
            </w:r>
            <w:r w:rsidRPr="004A63F1">
              <w:rPr>
                <w:sz w:val="22"/>
                <w:szCs w:val="22"/>
              </w:rPr>
              <w:t xml:space="preserve">. Микроскопический </w:t>
            </w:r>
            <w:proofErr w:type="spellStart"/>
            <w:r w:rsidRPr="004A63F1">
              <w:rPr>
                <w:sz w:val="22"/>
                <w:szCs w:val="22"/>
              </w:rPr>
              <w:t>полиартериит</w:t>
            </w:r>
            <w:proofErr w:type="spellEnd"/>
            <w:r w:rsidRPr="004A63F1">
              <w:rPr>
                <w:sz w:val="22"/>
                <w:szCs w:val="22"/>
              </w:rPr>
              <w:t>, диагностика и лечение</w:t>
            </w:r>
          </w:p>
        </w:tc>
      </w:tr>
    </w:tbl>
    <w:p w:rsidR="004A63F1" w:rsidRPr="004A63F1" w:rsidRDefault="004A63F1" w:rsidP="004A63F1">
      <w:pPr>
        <w:ind w:hanging="1440"/>
        <w:jc w:val="both"/>
        <w:rPr>
          <w:sz w:val="22"/>
          <w:szCs w:val="22"/>
        </w:rPr>
      </w:pPr>
    </w:p>
    <w:p w:rsidR="004A63F1" w:rsidRPr="004A63F1" w:rsidRDefault="004A63F1" w:rsidP="004A63F1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4A63F1">
        <w:rPr>
          <w:b/>
          <w:sz w:val="22"/>
          <w:szCs w:val="22"/>
        </w:rPr>
        <w:t>3</w:t>
      </w:r>
      <w:r w:rsidRPr="004A63F1">
        <w:rPr>
          <w:sz w:val="22"/>
          <w:szCs w:val="22"/>
        </w:rPr>
        <w:t xml:space="preserve">. </w:t>
      </w:r>
      <w:r w:rsidRPr="004A63F1">
        <w:rPr>
          <w:b/>
          <w:sz w:val="22"/>
          <w:szCs w:val="22"/>
        </w:rPr>
        <w:t xml:space="preserve">Практическая работа. </w:t>
      </w:r>
    </w:p>
    <w:p w:rsidR="004A63F1" w:rsidRPr="004A63F1" w:rsidRDefault="004A63F1" w:rsidP="004A63F1">
      <w:pPr>
        <w:widowControl/>
        <w:overflowPunct w:val="0"/>
        <w:ind w:hanging="540"/>
        <w:jc w:val="both"/>
        <w:textAlignment w:val="baseline"/>
        <w:rPr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4. Ситуационные задачи для разбора на занятии.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5. Итоговый тестовый контроль.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  <w:r w:rsidRPr="004A63F1">
        <w:rPr>
          <w:b/>
          <w:sz w:val="22"/>
          <w:szCs w:val="22"/>
        </w:rPr>
        <w:t>Рекомендуемая литература</w:t>
      </w:r>
    </w:p>
    <w:p w:rsidR="004A63F1" w:rsidRPr="004A63F1" w:rsidRDefault="004A63F1" w:rsidP="004A63F1">
      <w:pPr>
        <w:jc w:val="both"/>
        <w:rPr>
          <w:b/>
          <w:sz w:val="22"/>
          <w:szCs w:val="22"/>
        </w:rPr>
      </w:pPr>
    </w:p>
    <w:p w:rsidR="004A63F1" w:rsidRPr="004A63F1" w:rsidRDefault="004A63F1" w:rsidP="004A63F1">
      <w:pPr>
        <w:rPr>
          <w:b/>
          <w:bCs/>
          <w:sz w:val="22"/>
          <w:szCs w:val="22"/>
        </w:rPr>
      </w:pPr>
      <w:r w:rsidRPr="004A63F1">
        <w:rPr>
          <w:b/>
          <w:bCs/>
          <w:sz w:val="22"/>
          <w:szCs w:val="22"/>
        </w:rPr>
        <w:t>Основная литература</w:t>
      </w:r>
    </w:p>
    <w:p w:rsidR="004A63F1" w:rsidRPr="004A63F1" w:rsidRDefault="004A63F1" w:rsidP="004A63F1">
      <w:pPr>
        <w:rPr>
          <w:b/>
          <w:bCs/>
          <w:sz w:val="22"/>
          <w:szCs w:val="22"/>
        </w:rPr>
      </w:pP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A63F1">
        <w:rPr>
          <w:rFonts w:ascii="Times New Roman" w:hAnsi="Times New Roman" w:cs="Times New Roman"/>
        </w:rPr>
        <w:t>Букуп</w:t>
      </w:r>
      <w:proofErr w:type="spellEnd"/>
      <w:r w:rsidRPr="004A63F1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4A63F1">
        <w:rPr>
          <w:rFonts w:ascii="Times New Roman" w:hAnsi="Times New Roman" w:cs="Times New Roman"/>
        </w:rPr>
        <w:t>Букуп</w:t>
      </w:r>
      <w:proofErr w:type="spellEnd"/>
      <w:r w:rsidRPr="004A63F1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4A63F1">
        <w:rPr>
          <w:rFonts w:ascii="Times New Roman" w:hAnsi="Times New Roman" w:cs="Times New Roman"/>
        </w:rPr>
        <w:t>с</w:t>
      </w:r>
      <w:proofErr w:type="gramEnd"/>
      <w:r w:rsidRPr="004A63F1">
        <w:rPr>
          <w:rFonts w:ascii="Times New Roman" w:hAnsi="Times New Roman" w:cs="Times New Roman"/>
        </w:rPr>
        <w:t xml:space="preserve">. </w:t>
      </w: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и</w:t>
      </w:r>
      <w:proofErr w:type="gramEnd"/>
      <w:r w:rsidRPr="004A63F1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4A63F1">
        <w:rPr>
          <w:rFonts w:ascii="Times New Roman" w:hAnsi="Times New Roman" w:cs="Times New Roman"/>
        </w:rPr>
        <w:t>Бокарев</w:t>
      </w:r>
      <w:proofErr w:type="spellEnd"/>
      <w:r w:rsidRPr="004A63F1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4A63F1">
        <w:rPr>
          <w:rFonts w:ascii="Times New Roman" w:hAnsi="Times New Roman" w:cs="Times New Roman"/>
        </w:rPr>
        <w:t>с</w:t>
      </w:r>
      <w:proofErr w:type="gramEnd"/>
      <w:r w:rsidRPr="004A63F1">
        <w:rPr>
          <w:rFonts w:ascii="Times New Roman" w:hAnsi="Times New Roman" w:cs="Times New Roman"/>
        </w:rPr>
        <w:t xml:space="preserve">. </w:t>
      </w: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Павлов В. П.  </w:t>
      </w:r>
      <w:proofErr w:type="spellStart"/>
      <w:r w:rsidRPr="004A63F1">
        <w:rPr>
          <w:rFonts w:ascii="Times New Roman" w:hAnsi="Times New Roman" w:cs="Times New Roman"/>
        </w:rPr>
        <w:t>Ревмоортопедия</w:t>
      </w:r>
      <w:proofErr w:type="spellEnd"/>
      <w:r w:rsidRPr="004A63F1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4A63F1">
        <w:rPr>
          <w:rFonts w:ascii="Times New Roman" w:hAnsi="Times New Roman" w:cs="Times New Roman"/>
        </w:rPr>
        <w:t>МЕДпресс-информ</w:t>
      </w:r>
      <w:proofErr w:type="spellEnd"/>
      <w:r w:rsidRPr="004A63F1">
        <w:rPr>
          <w:rFonts w:ascii="Times New Roman" w:hAnsi="Times New Roman" w:cs="Times New Roman"/>
        </w:rPr>
        <w:t xml:space="preserve">, 2011. - 455 с. </w:t>
      </w: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4A63F1">
        <w:rPr>
          <w:rFonts w:ascii="Times New Roman" w:hAnsi="Times New Roman" w:cs="Times New Roman"/>
        </w:rPr>
        <w:t>сист</w:t>
      </w:r>
      <w:proofErr w:type="spellEnd"/>
      <w:r w:rsidRPr="004A63F1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и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spellStart"/>
      <w:r w:rsidRPr="004A63F1">
        <w:rPr>
          <w:rFonts w:ascii="Times New Roman" w:hAnsi="Times New Roman" w:cs="Times New Roman"/>
        </w:rPr>
        <w:t>фармац</w:t>
      </w:r>
      <w:proofErr w:type="spellEnd"/>
      <w:r w:rsidRPr="004A63F1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4A63F1">
        <w:rPr>
          <w:rFonts w:ascii="Times New Roman" w:hAnsi="Times New Roman" w:cs="Times New Roman"/>
        </w:rPr>
        <w:t xml:space="preserve"> :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spellStart"/>
      <w:r w:rsidRPr="004A63F1">
        <w:rPr>
          <w:rFonts w:ascii="Times New Roman" w:hAnsi="Times New Roman" w:cs="Times New Roman"/>
        </w:rPr>
        <w:t>Гэотар</w:t>
      </w:r>
      <w:proofErr w:type="spellEnd"/>
      <w:r w:rsidRPr="004A63F1">
        <w:rPr>
          <w:rFonts w:ascii="Times New Roman" w:hAnsi="Times New Roman" w:cs="Times New Roman"/>
        </w:rPr>
        <w:t xml:space="preserve"> </w:t>
      </w:r>
      <w:proofErr w:type="spellStart"/>
      <w:r w:rsidRPr="004A63F1">
        <w:rPr>
          <w:rFonts w:ascii="Times New Roman" w:hAnsi="Times New Roman" w:cs="Times New Roman"/>
        </w:rPr>
        <w:t>Медиа</w:t>
      </w:r>
      <w:proofErr w:type="spellEnd"/>
      <w:r w:rsidRPr="004A63F1">
        <w:rPr>
          <w:rFonts w:ascii="Times New Roman" w:hAnsi="Times New Roman" w:cs="Times New Roman"/>
        </w:rPr>
        <w:t>, 2008. - 720 с.</w:t>
      </w: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A63F1">
        <w:rPr>
          <w:rFonts w:ascii="Times New Roman" w:hAnsi="Times New Roman" w:cs="Times New Roman"/>
        </w:rPr>
        <w:t>Синяченко</w:t>
      </w:r>
      <w:proofErr w:type="spellEnd"/>
      <w:r w:rsidRPr="004A63F1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4A63F1">
        <w:rPr>
          <w:rFonts w:ascii="Times New Roman" w:hAnsi="Times New Roman" w:cs="Times New Roman"/>
        </w:rPr>
        <w:t>Синяченко</w:t>
      </w:r>
      <w:proofErr w:type="spellEnd"/>
      <w:r w:rsidRPr="004A63F1">
        <w:rPr>
          <w:rFonts w:ascii="Times New Roman" w:hAnsi="Times New Roman" w:cs="Times New Roman"/>
        </w:rPr>
        <w:t xml:space="preserve">. - Донецк: ИД </w:t>
      </w:r>
      <w:proofErr w:type="spellStart"/>
      <w:r w:rsidRPr="004A63F1">
        <w:rPr>
          <w:rFonts w:ascii="Times New Roman" w:hAnsi="Times New Roman" w:cs="Times New Roman"/>
        </w:rPr>
        <w:t>Заславский</w:t>
      </w:r>
      <w:proofErr w:type="spellEnd"/>
      <w:r w:rsidRPr="004A63F1">
        <w:rPr>
          <w:rFonts w:ascii="Times New Roman" w:hAnsi="Times New Roman" w:cs="Times New Roman"/>
        </w:rPr>
        <w:t xml:space="preserve">; СПб. : </w:t>
      </w:r>
      <w:proofErr w:type="spellStart"/>
      <w:r w:rsidRPr="004A63F1">
        <w:rPr>
          <w:rFonts w:ascii="Times New Roman" w:hAnsi="Times New Roman" w:cs="Times New Roman"/>
        </w:rPr>
        <w:t>ЭЛБИ-СПб</w:t>
      </w:r>
      <w:proofErr w:type="spellEnd"/>
      <w:r w:rsidRPr="004A63F1">
        <w:rPr>
          <w:rFonts w:ascii="Times New Roman" w:hAnsi="Times New Roman" w:cs="Times New Roman"/>
        </w:rPr>
        <w:t xml:space="preserve">, 2012. - 559 </w:t>
      </w:r>
      <w:proofErr w:type="gramStart"/>
      <w:r w:rsidRPr="004A63F1">
        <w:rPr>
          <w:rFonts w:ascii="Times New Roman" w:hAnsi="Times New Roman" w:cs="Times New Roman"/>
        </w:rPr>
        <w:t>с</w:t>
      </w:r>
      <w:proofErr w:type="gramEnd"/>
      <w:r w:rsidRPr="004A63F1">
        <w:rPr>
          <w:rFonts w:ascii="Times New Roman" w:hAnsi="Times New Roman" w:cs="Times New Roman"/>
        </w:rPr>
        <w:t xml:space="preserve">. </w:t>
      </w:r>
    </w:p>
    <w:p w:rsidR="004A63F1" w:rsidRPr="004A63F1" w:rsidRDefault="004A63F1" w:rsidP="004A63F1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4A63F1" w:rsidRPr="004A63F1" w:rsidRDefault="004A63F1" w:rsidP="004A63F1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4A63F1" w:rsidRPr="004A63F1" w:rsidRDefault="004A63F1" w:rsidP="004A63F1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A63F1">
        <w:rPr>
          <w:rStyle w:val="a4"/>
          <w:rFonts w:ascii="Times New Roman" w:hAnsi="Times New Roman" w:cs="Times New Roman"/>
          <w:b w:val="0"/>
        </w:rPr>
        <w:t>Ревматология:</w:t>
      </w:r>
      <w:r w:rsidRPr="004A63F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т</w:t>
      </w:r>
      <w:proofErr w:type="gramEnd"/>
      <w:r w:rsidRPr="004A63F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A63F1">
        <w:rPr>
          <w:rFonts w:ascii="Times New Roman" w:hAnsi="Times New Roman" w:cs="Times New Roman"/>
        </w:rPr>
        <w:t>ГЭОТАР-Медиа</w:t>
      </w:r>
      <w:proofErr w:type="spellEnd"/>
      <w:r w:rsidRPr="004A63F1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4A63F1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4A63F1" w:rsidRPr="004A63F1" w:rsidRDefault="004A63F1" w:rsidP="004A63F1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A63F1">
        <w:rPr>
          <w:rStyle w:val="a4"/>
          <w:rFonts w:ascii="Times New Roman" w:hAnsi="Times New Roman" w:cs="Times New Roman"/>
          <w:b w:val="0"/>
        </w:rPr>
        <w:t>Ревматология:</w:t>
      </w:r>
      <w:r w:rsidRPr="004A63F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т</w:t>
      </w:r>
      <w:proofErr w:type="gramEnd"/>
      <w:r w:rsidRPr="004A63F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A63F1">
        <w:rPr>
          <w:rFonts w:ascii="Times New Roman" w:hAnsi="Times New Roman" w:cs="Times New Roman"/>
        </w:rPr>
        <w:t>ГЭОТАР-Медиа</w:t>
      </w:r>
      <w:proofErr w:type="spellEnd"/>
      <w:r w:rsidRPr="004A63F1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4A63F1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4A63F1" w:rsidRPr="004A63F1" w:rsidRDefault="004A63F1" w:rsidP="004A63F1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4A63F1">
        <w:rPr>
          <w:rStyle w:val="a4"/>
          <w:rFonts w:ascii="Times New Roman" w:hAnsi="Times New Roman" w:cs="Times New Roman"/>
          <w:b w:val="0"/>
        </w:rPr>
        <w:t>Ревматология:</w:t>
      </w:r>
      <w:r w:rsidRPr="004A63F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т</w:t>
      </w:r>
      <w:proofErr w:type="gramEnd"/>
      <w:r w:rsidRPr="004A63F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A63F1">
        <w:rPr>
          <w:rFonts w:ascii="Times New Roman" w:hAnsi="Times New Roman" w:cs="Times New Roman"/>
        </w:rPr>
        <w:t>ГЭОТАР-Медиа</w:t>
      </w:r>
      <w:proofErr w:type="spellEnd"/>
      <w:r w:rsidRPr="004A63F1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4A63F1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4A63F1" w:rsidRPr="004A63F1" w:rsidRDefault="004A63F1" w:rsidP="004A63F1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A63F1">
        <w:rPr>
          <w:rFonts w:ascii="Times New Roman" w:hAnsi="Times New Roman" w:cs="Times New Roman"/>
        </w:rPr>
        <w:t>Филоненко</w:t>
      </w:r>
      <w:proofErr w:type="spellEnd"/>
      <w:r w:rsidRPr="004A63F1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4A63F1">
        <w:rPr>
          <w:rFonts w:ascii="Times New Roman" w:hAnsi="Times New Roman" w:cs="Times New Roman"/>
        </w:rPr>
        <w:t>Филоненко</w:t>
      </w:r>
      <w:proofErr w:type="spellEnd"/>
      <w:r w:rsidRPr="004A63F1">
        <w:rPr>
          <w:rFonts w:ascii="Times New Roman" w:hAnsi="Times New Roman" w:cs="Times New Roman"/>
        </w:rPr>
        <w:t>, С. С. Якушин. - Электрон</w:t>
      </w:r>
      <w:proofErr w:type="gramStart"/>
      <w:r w:rsidRPr="004A63F1">
        <w:rPr>
          <w:rFonts w:ascii="Times New Roman" w:hAnsi="Times New Roman" w:cs="Times New Roman"/>
        </w:rPr>
        <w:t>.</w:t>
      </w:r>
      <w:proofErr w:type="gramEnd"/>
      <w:r w:rsidRPr="004A63F1">
        <w:rPr>
          <w:rFonts w:ascii="Times New Roman" w:hAnsi="Times New Roman" w:cs="Times New Roman"/>
        </w:rPr>
        <w:t xml:space="preserve"> </w:t>
      </w:r>
      <w:proofErr w:type="gramStart"/>
      <w:r w:rsidRPr="004A63F1">
        <w:rPr>
          <w:rFonts w:ascii="Times New Roman" w:hAnsi="Times New Roman" w:cs="Times New Roman"/>
        </w:rPr>
        <w:t>т</w:t>
      </w:r>
      <w:proofErr w:type="gramEnd"/>
      <w:r w:rsidRPr="004A63F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4A63F1">
        <w:rPr>
          <w:rFonts w:ascii="Times New Roman" w:hAnsi="Times New Roman" w:cs="Times New Roman"/>
        </w:rPr>
        <w:t>ГЭОТАР-Медиа</w:t>
      </w:r>
      <w:proofErr w:type="spellEnd"/>
      <w:r w:rsidRPr="004A63F1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4A63F1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4A63F1" w:rsidRPr="004A63F1" w:rsidRDefault="004A63F1" w:rsidP="004A63F1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4A63F1" w:rsidRPr="004A63F1" w:rsidRDefault="004A63F1" w:rsidP="004A63F1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4A63F1" w:rsidRPr="004A63F1" w:rsidRDefault="004A63F1" w:rsidP="004A63F1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4A63F1" w:rsidRPr="004A63F1" w:rsidRDefault="004A63F1" w:rsidP="004A63F1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4A63F1">
        <w:rPr>
          <w:rFonts w:ascii="Times New Roman" w:hAnsi="Times New Roman" w:cs="Times New Roman"/>
        </w:rPr>
        <w:t>с</w:t>
      </w:r>
      <w:proofErr w:type="gramEnd"/>
      <w:r w:rsidRPr="004A63F1">
        <w:rPr>
          <w:rFonts w:ascii="Times New Roman" w:hAnsi="Times New Roman" w:cs="Times New Roman"/>
        </w:rPr>
        <w:t>.</w:t>
      </w:r>
    </w:p>
    <w:p w:rsidR="004A63F1" w:rsidRPr="004A63F1" w:rsidRDefault="004A63F1" w:rsidP="004A63F1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A63F1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4A63F1">
        <w:rPr>
          <w:rFonts w:ascii="Times New Roman" w:hAnsi="Times New Roman" w:cs="Times New Roman"/>
        </w:rPr>
        <w:t>Сторожаков</w:t>
      </w:r>
      <w:proofErr w:type="spellEnd"/>
      <w:r w:rsidRPr="004A63F1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4A63F1">
        <w:rPr>
          <w:rFonts w:ascii="Times New Roman" w:hAnsi="Times New Roman" w:cs="Times New Roman"/>
        </w:rPr>
        <w:t>с</w:t>
      </w:r>
      <w:proofErr w:type="gramEnd"/>
      <w:r w:rsidRPr="004A63F1">
        <w:rPr>
          <w:rFonts w:ascii="Times New Roman" w:hAnsi="Times New Roman" w:cs="Times New Roman"/>
        </w:rPr>
        <w:t>.</w:t>
      </w:r>
    </w:p>
    <w:p w:rsidR="004A63F1" w:rsidRPr="004A63F1" w:rsidRDefault="004A63F1" w:rsidP="004A63F1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4A63F1">
        <w:rPr>
          <w:rFonts w:ascii="Times New Roman" w:hAnsi="Times New Roman" w:cs="Times New Roman"/>
        </w:rPr>
        <w:t>Филоненко</w:t>
      </w:r>
      <w:proofErr w:type="spellEnd"/>
      <w:r w:rsidRPr="004A63F1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4A63F1">
        <w:rPr>
          <w:rFonts w:ascii="Times New Roman" w:hAnsi="Times New Roman" w:cs="Times New Roman"/>
        </w:rPr>
        <w:t>Филоненко</w:t>
      </w:r>
      <w:proofErr w:type="spellEnd"/>
      <w:r w:rsidRPr="004A63F1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4A63F1">
        <w:rPr>
          <w:rFonts w:ascii="Times New Roman" w:hAnsi="Times New Roman" w:cs="Times New Roman"/>
        </w:rPr>
        <w:t>Гэотар</w:t>
      </w:r>
      <w:proofErr w:type="spellEnd"/>
      <w:r w:rsidRPr="004A63F1">
        <w:rPr>
          <w:rFonts w:ascii="Times New Roman" w:hAnsi="Times New Roman" w:cs="Times New Roman"/>
        </w:rPr>
        <w:t xml:space="preserve"> </w:t>
      </w:r>
      <w:proofErr w:type="spellStart"/>
      <w:r w:rsidRPr="004A63F1">
        <w:rPr>
          <w:rFonts w:ascii="Times New Roman" w:hAnsi="Times New Roman" w:cs="Times New Roman"/>
        </w:rPr>
        <w:t>Медиа</w:t>
      </w:r>
      <w:proofErr w:type="spellEnd"/>
      <w:r w:rsidRPr="004A63F1">
        <w:rPr>
          <w:rFonts w:ascii="Times New Roman" w:hAnsi="Times New Roman" w:cs="Times New Roman"/>
        </w:rPr>
        <w:t>, 2010. - 176 с.</w:t>
      </w:r>
    </w:p>
    <w:p w:rsidR="004A63F1" w:rsidRPr="004A63F1" w:rsidRDefault="004A63F1" w:rsidP="004A63F1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4A63F1" w:rsidRPr="004A63F1" w:rsidRDefault="004A63F1" w:rsidP="004A63F1">
      <w:pPr>
        <w:jc w:val="both"/>
        <w:rPr>
          <w:sz w:val="22"/>
          <w:szCs w:val="22"/>
        </w:rPr>
      </w:pPr>
    </w:p>
    <w:p w:rsidR="00800ED2" w:rsidRPr="004A63F1" w:rsidRDefault="00800ED2"/>
    <w:sectPr w:rsidR="00800ED2" w:rsidRPr="004A63F1" w:rsidSect="004A63F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63F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3EA8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1B0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9B9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888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EAD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3F1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3D6E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4A63F1"/>
    <w:rPr>
      <w:rFonts w:cs="Times New Roman"/>
      <w:b/>
    </w:rPr>
  </w:style>
  <w:style w:type="character" w:styleId="a4">
    <w:name w:val="Strong"/>
    <w:qFormat/>
    <w:rsid w:val="004A63F1"/>
    <w:rPr>
      <w:b/>
      <w:bCs/>
    </w:rPr>
  </w:style>
  <w:style w:type="character" w:styleId="a5">
    <w:name w:val="Hyperlink"/>
    <w:rsid w:val="004A63F1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4A63F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4A63F1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A63F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503D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3D6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903</Words>
  <Characters>5148</Characters>
  <Application>Microsoft Office Word</Application>
  <DocSecurity>0</DocSecurity>
  <Lines>42</Lines>
  <Paragraphs>12</Paragraphs>
  <ScaleCrop>false</ScaleCrop>
  <Company>Microsoft</Company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2017-12-30T09:17:00Z</dcterms:created>
  <dcterms:modified xsi:type="dcterms:W3CDTF">2018-11-04T19:23:00Z</dcterms:modified>
</cp:coreProperties>
</file>